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9816F77" w14:textId="77777777" w:rsidR="00176EF7" w:rsidRPr="008A72A6" w:rsidRDefault="00176EF7" w:rsidP="00913F4E">
      <w:pPr>
        <w:shd w:val="solid" w:color="auto" w:fill="auto"/>
        <w:ind w:left="180" w:right="140"/>
        <w:jc w:val="center"/>
        <w:rPr>
          <w:rFonts w:ascii="Arial Narrow" w:hAnsi="Arial Narrow" w:cs="Arial Narrow"/>
          <w:b/>
          <w:bCs/>
          <w:sz w:val="8"/>
          <w:szCs w:val="8"/>
          <w:vertAlign w:val="subscript"/>
        </w:rPr>
      </w:pPr>
    </w:p>
    <w:p w14:paraId="759E1E3D" w14:textId="77777777" w:rsidR="00176EF7" w:rsidRPr="001B5488" w:rsidRDefault="00176EF7" w:rsidP="00913F4E">
      <w:pPr>
        <w:shd w:val="solid" w:color="auto" w:fill="auto"/>
        <w:ind w:left="180" w:right="140"/>
        <w:jc w:val="center"/>
        <w:rPr>
          <w:rFonts w:ascii="Times New Roman" w:hAnsi="Times New Roman" w:cs="Times New Roman"/>
          <w:b/>
          <w:bCs/>
          <w:sz w:val="68"/>
          <w:szCs w:val="68"/>
        </w:rPr>
      </w:pPr>
      <w:r>
        <w:rPr>
          <w:rFonts w:ascii="Times New Roman" w:hAnsi="Times New Roman" w:cs="Times New Roman"/>
          <w:b/>
          <w:bCs/>
          <w:sz w:val="68"/>
          <w:szCs w:val="68"/>
        </w:rPr>
        <w:t xml:space="preserve">Foot </w:t>
      </w:r>
      <w:r w:rsidRPr="001B5488">
        <w:rPr>
          <w:rFonts w:ascii="Times New Roman" w:hAnsi="Times New Roman" w:cs="Times New Roman"/>
          <w:b/>
          <w:bCs/>
          <w:sz w:val="68"/>
          <w:szCs w:val="68"/>
        </w:rPr>
        <w:t>Hand Ear Reflexology</w:t>
      </w:r>
    </w:p>
    <w:p w14:paraId="4DFB0DA9" w14:textId="77777777" w:rsidR="00176EF7" w:rsidRPr="001B5488" w:rsidRDefault="00176EF7" w:rsidP="00913F4E">
      <w:pPr>
        <w:shd w:val="solid" w:color="auto" w:fill="auto"/>
        <w:ind w:left="180" w:right="14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Two </w:t>
      </w:r>
      <w:r w:rsidRPr="001B5488">
        <w:rPr>
          <w:rFonts w:ascii="Times New Roman" w:hAnsi="Times New Roman" w:cs="Times New Roman"/>
          <w:b/>
          <w:bCs/>
          <w:sz w:val="48"/>
          <w:szCs w:val="48"/>
        </w:rPr>
        <w:t>Power Packed Workshops with Bill Flocco</w:t>
      </w:r>
    </w:p>
    <w:p w14:paraId="3347DDD8" w14:textId="77777777" w:rsidR="00176EF7" w:rsidRDefault="00176EF7" w:rsidP="00913F4E">
      <w:pPr>
        <w:shd w:val="solid" w:color="auto" w:fill="auto"/>
        <w:ind w:left="180" w:right="140"/>
        <w:rPr>
          <w:rFonts w:ascii="Arial Narrow" w:hAnsi="Arial Narrow" w:cs="Arial Narrow"/>
          <w:b/>
          <w:bCs/>
          <w:sz w:val="8"/>
          <w:szCs w:val="8"/>
        </w:rPr>
      </w:pPr>
    </w:p>
    <w:p w14:paraId="67166BF3" w14:textId="77777777" w:rsidR="00176EF7" w:rsidRPr="00411FC4" w:rsidRDefault="00176EF7" w:rsidP="00913F4E">
      <w:pPr>
        <w:jc w:val="center"/>
        <w:rPr>
          <w:b/>
          <w:bCs/>
          <w:sz w:val="4"/>
          <w:szCs w:val="4"/>
        </w:rPr>
      </w:pPr>
    </w:p>
    <w:p w14:paraId="62384A3A" w14:textId="77777777" w:rsidR="00176EF7" w:rsidRDefault="00BB52D1" w:rsidP="00913F4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 w14:anchorId="6BD01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moAll3" style="width:306.85pt;height:1in;visibility:visible">
            <v:imagedata r:id="rId6" o:title=""/>
          </v:shape>
        </w:pict>
      </w:r>
    </w:p>
    <w:p w14:paraId="24848410" w14:textId="77777777" w:rsidR="00176EF7" w:rsidRPr="007661FC" w:rsidRDefault="00176EF7" w:rsidP="00913F4E">
      <w:pPr>
        <w:ind w:left="180" w:right="320"/>
        <w:rPr>
          <w:b/>
          <w:bCs/>
          <w:sz w:val="8"/>
          <w:szCs w:val="8"/>
        </w:rPr>
      </w:pPr>
    </w:p>
    <w:tbl>
      <w:tblPr>
        <w:tblW w:w="1089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10"/>
        <w:gridCol w:w="5580"/>
      </w:tblGrid>
      <w:tr w:rsidR="00176EF7" w:rsidRPr="00A4471D" w14:paraId="4A8AABEE" w14:textId="77777777">
        <w:trPr>
          <w:trHeight w:val="6462"/>
        </w:trPr>
        <w:tc>
          <w:tcPr>
            <w:tcW w:w="5310" w:type="dxa"/>
          </w:tcPr>
          <w:p w14:paraId="0ACB305C" w14:textId="50BC41B3" w:rsidR="00176EF7" w:rsidRPr="00A4471D" w:rsidRDefault="008C5B68" w:rsidP="003A67D8">
            <w:pPr>
              <w:shd w:val="solid" w:color="auto" w:fill="auto"/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noProof/>
              </w:rPr>
              <w:pict w14:anchorId="130D5617">
                <v:rect id="Rectangle 2" o:spid="_x0000_s1027" style="position:absolute;left:0;text-align:left;margin-left:-4.55pt;margin-top:.3pt;width:537.95pt;height:357.9pt;z-index:-251659264;visibility:visible" strokeweight="4pt">
                  <v:shadow on="t" opacity="49150f"/>
                </v:rect>
              </w:pict>
            </w:r>
            <w:r w:rsidR="00BB52D1">
              <w:rPr>
                <w:noProof/>
              </w:rPr>
              <w:pict w14:anchorId="28CB1C67">
                <v:line id="Line 3" o:spid="_x0000_s1026" style="position:absolute;left:0;text-align:left;z-index:251658240;visibility:visible" from="270.8pt,9.2pt" to="270.85pt,351.15pt" o:allowincell="f" strokeweight="1pt">
                  <v:stroke startarrowwidth="narrow" startarrowlength="short" endarrowwidth="narrow" endarrowlength="short"/>
                  <v:shadow opacity="49150f"/>
                </v:line>
              </w:pict>
            </w:r>
          </w:p>
          <w:p w14:paraId="300AE508" w14:textId="77777777" w:rsidR="00176EF7" w:rsidRPr="00A4471D" w:rsidRDefault="00176EF7" w:rsidP="003A67D8">
            <w:pPr>
              <w:shd w:val="solid" w:color="auto" w:fill="auto"/>
              <w:tabs>
                <w:tab w:val="left" w:pos="293"/>
              </w:tabs>
              <w:ind w:left="-108" w:right="-108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  <w:tab/>
            </w:r>
          </w:p>
          <w:p w14:paraId="2D0132CF" w14:textId="77777777" w:rsidR="00176EF7" w:rsidRPr="00A4471D" w:rsidRDefault="00176EF7" w:rsidP="003A67D8">
            <w:pPr>
              <w:shd w:val="solid" w:color="auto" w:fill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Pain Control &amp; Stress Reduction</w:t>
            </w:r>
          </w:p>
          <w:p w14:paraId="2206ECF1" w14:textId="77777777" w:rsidR="00176EF7" w:rsidRPr="00A4471D" w:rsidRDefault="00176EF7" w:rsidP="003A67D8">
            <w:pPr>
              <w:shd w:val="solid" w:color="auto" w:fill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71D">
              <w:rPr>
                <w:rFonts w:ascii="Times New Roman" w:hAnsi="Times New Roman" w:cs="Times New Roman"/>
                <w:b/>
                <w:bCs/>
              </w:rPr>
              <w:t>With Foot Hand Ear Reflexology * 3 CE Hours</w:t>
            </w:r>
          </w:p>
          <w:p w14:paraId="7EBCA6CC" w14:textId="77777777" w:rsidR="00176EF7" w:rsidRPr="00A4471D" w:rsidRDefault="00176EF7" w:rsidP="003A67D8">
            <w:pPr>
              <w:shd w:val="solid" w:color="auto" w:fill="auto"/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57EABB" w14:textId="77777777" w:rsidR="00176EF7" w:rsidRPr="00A4471D" w:rsidRDefault="00176EF7" w:rsidP="003A67D8">
            <w:pPr>
              <w:shd w:val="solid" w:color="auto" w:fill="auto"/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D4BCE9" w14:textId="77777777" w:rsidR="00176EF7" w:rsidRPr="00A4471D" w:rsidRDefault="00176EF7" w:rsidP="003A67D8">
            <w:pPr>
              <w:ind w:left="180" w:right="32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D5FFA3B" w14:textId="77777777" w:rsidR="00176EF7" w:rsidRPr="00A4471D" w:rsidRDefault="00176EF7" w:rsidP="003A67D8">
            <w:pPr>
              <w:ind w:right="3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Beginners &amp; Professional</w:t>
            </w:r>
          </w:p>
          <w:p w14:paraId="060F7D22" w14:textId="77777777" w:rsidR="00176EF7" w:rsidRPr="00A4471D" w:rsidRDefault="00176EF7" w:rsidP="004F6C82">
            <w:pPr>
              <w:ind w:left="252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CE Hours: ARCB, NCBTMB, ABMP,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many States</w:t>
            </w:r>
          </w:p>
          <w:p w14:paraId="1B4030B5" w14:textId="77777777" w:rsidR="00176EF7" w:rsidRPr="00A4471D" w:rsidRDefault="00176EF7" w:rsidP="003A67D8">
            <w:pPr>
              <w:ind w:left="252" w:right="162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89961CE" w14:textId="77777777" w:rsidR="00176EF7" w:rsidRPr="00A4471D" w:rsidRDefault="00176EF7" w:rsidP="0044624F">
            <w:pPr>
              <w:tabs>
                <w:tab w:val="left" w:pos="72"/>
              </w:tabs>
              <w:ind w:left="162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During this powerful Hands-on Workshop, discover how to achieve </w:t>
            </w:r>
            <w:r w:rsidRPr="00A447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profound</w:t>
            </w:r>
            <w:r w:rsidRPr="00A447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stress reduction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as well as pain relief, using gentle finger and thumb pressure on ears, hands and feet for relief of the following common health challenges:</w:t>
            </w:r>
          </w:p>
          <w:p w14:paraId="7F49CB56" w14:textId="77777777" w:rsidR="00176EF7" w:rsidRPr="00A4471D" w:rsidRDefault="00176EF7" w:rsidP="0044624F">
            <w:pPr>
              <w:tabs>
                <w:tab w:val="left" w:pos="72"/>
              </w:tabs>
              <w:ind w:left="162" w:right="162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0AA897" w14:textId="77777777" w:rsidR="00176EF7" w:rsidRPr="00A475F6" w:rsidRDefault="00176EF7" w:rsidP="0085218E">
            <w:pPr>
              <w:numPr>
                <w:ilvl w:val="0"/>
                <w:numId w:val="2"/>
              </w:numPr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5F6">
              <w:rPr>
                <w:rFonts w:ascii="Times New Roman" w:hAnsi="Times New Roman" w:cs="Times New Roman"/>
                <w:sz w:val="20"/>
                <w:szCs w:val="20"/>
              </w:rPr>
              <w:t xml:space="preserve">Allergies, Headaches,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Sinusitis, Jaw, Neck</w:t>
            </w:r>
          </w:p>
          <w:p w14:paraId="2CF2768F" w14:textId="77777777" w:rsidR="00176EF7" w:rsidRPr="00A4471D" w:rsidRDefault="00176EF7" w:rsidP="0085218E">
            <w:pPr>
              <w:numPr>
                <w:ilvl w:val="0"/>
                <w:numId w:val="2"/>
              </w:numPr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Heartburn, Stomach (Acid Reflex)</w:t>
            </w:r>
          </w:p>
          <w:p w14:paraId="6CBB0D49" w14:textId="77777777" w:rsidR="00176EF7" w:rsidRPr="00A4471D" w:rsidRDefault="00176EF7" w:rsidP="0085218E">
            <w:pPr>
              <w:numPr>
                <w:ilvl w:val="0"/>
                <w:numId w:val="2"/>
              </w:numPr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Colon (Colitis)</w:t>
            </w:r>
          </w:p>
          <w:p w14:paraId="5EF99258" w14:textId="77777777" w:rsidR="00176EF7" w:rsidRPr="00A4471D" w:rsidRDefault="00176EF7" w:rsidP="0085218E">
            <w:pPr>
              <w:numPr>
                <w:ilvl w:val="0"/>
                <w:numId w:val="2"/>
              </w:numPr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Sleep Disorders</w:t>
            </w:r>
          </w:p>
          <w:p w14:paraId="2770184E" w14:textId="77777777" w:rsidR="00176EF7" w:rsidRPr="00A4471D" w:rsidRDefault="00176EF7" w:rsidP="0085218E">
            <w:pPr>
              <w:numPr>
                <w:ilvl w:val="0"/>
                <w:numId w:val="2"/>
              </w:numPr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Poor Nutrient Absorption, and 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more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61361D" w14:textId="77777777" w:rsidR="00176EF7" w:rsidRPr="00A4471D" w:rsidRDefault="00176EF7" w:rsidP="0044624F">
            <w:pPr>
              <w:tabs>
                <w:tab w:val="left" w:pos="72"/>
              </w:tabs>
              <w:ind w:left="162" w:right="162"/>
              <w:rPr>
                <w:rFonts w:ascii="Times New Roman" w:hAnsi="Times New Roman" w:cs="Times New Roman"/>
                <w:sz w:val="8"/>
                <w:szCs w:val="8"/>
                <w:u w:val="single"/>
              </w:rPr>
            </w:pPr>
          </w:p>
          <w:p w14:paraId="3665BED8" w14:textId="77777777" w:rsidR="00176EF7" w:rsidRPr="003A67D8" w:rsidRDefault="00176EF7" w:rsidP="0044624F">
            <w:pPr>
              <w:tabs>
                <w:tab w:val="left" w:pos="72"/>
              </w:tabs>
              <w:ind w:left="162" w:right="1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***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Note: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This is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mostly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different body of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knowledge from Saturday–Sunday. 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powerful addition to the weekend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  <w:p w14:paraId="785722CE" w14:textId="77777777" w:rsidR="00176EF7" w:rsidRPr="00A4471D" w:rsidRDefault="00176EF7" w:rsidP="0044624F">
            <w:pPr>
              <w:tabs>
                <w:tab w:val="left" w:pos="72"/>
              </w:tabs>
              <w:ind w:left="162" w:right="162"/>
              <w:rPr>
                <w:rFonts w:ascii="Times New Roman" w:hAnsi="Times New Roman" w:cs="Times New Roman"/>
                <w:b/>
                <w:bCs/>
                <w:sz w:val="8"/>
                <w:szCs w:val="8"/>
                <w:u w:val="single"/>
              </w:rPr>
            </w:pPr>
          </w:p>
          <w:p w14:paraId="41DF3DD5" w14:textId="77777777" w:rsidR="00176EF7" w:rsidRDefault="00176EF7" w:rsidP="0044624F">
            <w:pPr>
              <w:tabs>
                <w:tab w:val="left" w:pos="72"/>
              </w:tabs>
              <w:ind w:left="162" w:right="16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53FE1B" w14:textId="77777777" w:rsidR="00176EF7" w:rsidRPr="00A4471D" w:rsidRDefault="00176EF7" w:rsidP="0044624F">
            <w:pPr>
              <w:tabs>
                <w:tab w:val="left" w:pos="72"/>
              </w:tabs>
              <w:ind w:left="162" w:right="16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471D">
              <w:rPr>
                <w:rFonts w:ascii="Times New Roman" w:hAnsi="Times New Roman" w:cs="Times New Roman"/>
                <w:b/>
                <w:bCs/>
              </w:rPr>
              <w:t>Wh</w:t>
            </w:r>
            <w:r>
              <w:rPr>
                <w:rFonts w:ascii="Times New Roman" w:hAnsi="Times New Roman" w:cs="Times New Roman"/>
                <w:b/>
                <w:bCs/>
              </w:rPr>
              <w:t>en: Friday Evening, Date, Sep 29, 2017</w:t>
            </w:r>
            <w:r w:rsidRPr="00A447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48109A" w14:textId="77777777" w:rsidR="00BB52D1" w:rsidRDefault="00176EF7" w:rsidP="0044624F">
            <w:pPr>
              <w:tabs>
                <w:tab w:val="left" w:pos="72"/>
              </w:tabs>
              <w:ind w:left="162"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5218E">
              <w:rPr>
                <w:rFonts w:ascii="Times New Roman" w:hAnsi="Times New Roman" w:cs="Times New Roman"/>
                <w:b/>
                <w:bCs/>
              </w:rPr>
              <w:t>Where: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Pine Point </w:t>
            </w:r>
            <w:r w:rsidR="00BB52D1">
              <w:rPr>
                <w:rFonts w:ascii="Times New Roman" w:hAnsi="Times New Roman" w:cs="Times New Roman"/>
                <w:sz w:val="20"/>
                <w:szCs w:val="20"/>
              </w:rPr>
              <w:t>Conference Room</w:t>
            </w:r>
          </w:p>
          <w:p w14:paraId="79470DAD" w14:textId="3F9048B8" w:rsidR="00176EF7" w:rsidRPr="00B800A2" w:rsidRDefault="00BB52D1" w:rsidP="0044624F">
            <w:pPr>
              <w:tabs>
                <w:tab w:val="left" w:pos="72"/>
              </w:tabs>
              <w:ind w:left="162" w:right="-108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80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675 Main Street </w:t>
            </w:r>
            <w:r w:rsidR="00B800A2" w:rsidRPr="00B800A2">
              <w:rPr>
                <w:rFonts w:ascii="Times New Roman" w:hAnsi="Times New Roman" w:cs="Times New Roman"/>
                <w:bCs/>
                <w:sz w:val="20"/>
                <w:szCs w:val="20"/>
              </w:rPr>
              <w:t>Howard John</w:t>
            </w:r>
            <w:r w:rsidR="0044624F">
              <w:rPr>
                <w:rFonts w:ascii="Times New Roman" w:hAnsi="Times New Roman" w:cs="Times New Roman"/>
                <w:bCs/>
                <w:sz w:val="20"/>
                <w:szCs w:val="20"/>
              </w:rPr>
              <w:t>sons Hotel</w:t>
            </w:r>
            <w:r w:rsidR="00B800A2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44624F">
              <w:rPr>
                <w:rFonts w:ascii="Times New Roman" w:hAnsi="Times New Roman" w:cs="Times New Roman"/>
                <w:sz w:val="20"/>
                <w:szCs w:val="20"/>
              </w:rPr>
              <w:t>South Portland</w:t>
            </w:r>
            <w:r w:rsidR="00176EF7" w:rsidRPr="00B800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24F">
              <w:rPr>
                <w:rFonts w:ascii="Times New Roman" w:hAnsi="Times New Roman" w:cs="Times New Roman"/>
                <w:sz w:val="20"/>
                <w:szCs w:val="20"/>
              </w:rPr>
              <w:t xml:space="preserve"> ME</w:t>
            </w:r>
          </w:p>
          <w:p w14:paraId="35E4ACA5" w14:textId="1FD22A56" w:rsidR="00176EF7" w:rsidRPr="00A4471D" w:rsidRDefault="00176EF7" w:rsidP="0044624F">
            <w:pPr>
              <w:tabs>
                <w:tab w:val="left" w:pos="72"/>
              </w:tabs>
              <w:ind w:left="162"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B68">
              <w:rPr>
                <w:rFonts w:ascii="Times New Roman" w:hAnsi="Times New Roman" w:cs="Times New Roman"/>
                <w:b/>
                <w:bCs/>
              </w:rPr>
              <w:t>Time: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6:00 PM - 9:00 PM</w:t>
            </w:r>
          </w:p>
          <w:p w14:paraId="20C00717" w14:textId="5CAEF0C5" w:rsidR="00176EF7" w:rsidRPr="00840239" w:rsidRDefault="00176EF7" w:rsidP="0044624F">
            <w:pPr>
              <w:tabs>
                <w:tab w:val="left" w:pos="72"/>
                <w:tab w:val="left" w:pos="5094"/>
              </w:tabs>
              <w:ind w:left="162"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C5B68">
              <w:rPr>
                <w:rFonts w:ascii="Times New Roman" w:hAnsi="Times New Roman" w:cs="Times New Roman"/>
                <w:b/>
                <w:bCs/>
              </w:rPr>
              <w:t>Fee: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MCR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Members 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by Sep 1st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02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thereafter</w:t>
            </w:r>
          </w:p>
          <w:p w14:paraId="01DCCC56" w14:textId="77777777" w:rsidR="00176EF7" w:rsidRPr="00840239" w:rsidRDefault="00176EF7" w:rsidP="003A67D8">
            <w:pPr>
              <w:ind w:left="252"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Non-Members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 1st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>,  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thereafter</w:t>
            </w:r>
          </w:p>
          <w:p w14:paraId="0E979D97" w14:textId="77777777" w:rsidR="00176EF7" w:rsidRPr="00A4471D" w:rsidRDefault="00176EF7" w:rsidP="004F6C82">
            <w:pPr>
              <w:ind w:left="252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Full ref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und if notified by Sep 1st, 2017</w:t>
            </w:r>
          </w:p>
        </w:tc>
        <w:tc>
          <w:tcPr>
            <w:tcW w:w="5580" w:type="dxa"/>
          </w:tcPr>
          <w:p w14:paraId="698572FC" w14:textId="77777777" w:rsidR="00176EF7" w:rsidRPr="00A4471D" w:rsidRDefault="00176EF7" w:rsidP="003A67D8">
            <w:pPr>
              <w:shd w:val="solid" w:color="auto" w:fill="auto"/>
              <w:ind w:left="-198" w:right="23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F99292E" w14:textId="77777777" w:rsidR="00176EF7" w:rsidRPr="00A4471D" w:rsidRDefault="00176EF7" w:rsidP="003A67D8">
            <w:pPr>
              <w:shd w:val="solid" w:color="auto" w:fill="auto"/>
              <w:ind w:left="-198" w:right="72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71CD984F" w14:textId="77777777" w:rsidR="00176EF7" w:rsidRPr="00A4471D" w:rsidRDefault="00176EF7" w:rsidP="003A67D8">
            <w:pPr>
              <w:shd w:val="solid" w:color="auto" w:fill="auto"/>
              <w:ind w:left="-198" w:righ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Integrated Foot Hand Ear Reflexology</w:t>
            </w:r>
          </w:p>
          <w:p w14:paraId="7758FD4A" w14:textId="77777777" w:rsidR="00176EF7" w:rsidRPr="00A4471D" w:rsidRDefault="00176EF7" w:rsidP="003A67D8">
            <w:pPr>
              <w:shd w:val="solid" w:color="auto" w:fill="auto"/>
              <w:ind w:left="-198"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471D">
              <w:rPr>
                <w:rFonts w:ascii="Times New Roman" w:hAnsi="Times New Roman" w:cs="Times New Roman"/>
                <w:b/>
                <w:bCs/>
              </w:rPr>
              <w:t>For Musculoskeletal Issues &amp; Pain *14 CE Hours</w:t>
            </w:r>
          </w:p>
          <w:p w14:paraId="2BFA03FC" w14:textId="77777777" w:rsidR="00176EF7" w:rsidRPr="00A4471D" w:rsidRDefault="00176EF7" w:rsidP="003A67D8">
            <w:pPr>
              <w:shd w:val="solid" w:color="auto" w:fill="auto"/>
              <w:ind w:left="-198" w:right="72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1779704" w14:textId="77777777" w:rsidR="00176EF7" w:rsidRPr="00A4471D" w:rsidRDefault="00176EF7" w:rsidP="003A67D8">
            <w:pPr>
              <w:shd w:val="solid" w:color="auto" w:fill="auto"/>
              <w:ind w:left="-198" w:right="7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3E93E55" w14:textId="77777777" w:rsidR="00176EF7" w:rsidRPr="00A4471D" w:rsidRDefault="00176EF7" w:rsidP="003A67D8">
            <w:pPr>
              <w:ind w:right="32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6092077" w14:textId="77777777" w:rsidR="00176EF7" w:rsidRPr="00A4471D" w:rsidRDefault="00176EF7" w:rsidP="003A67D8">
            <w:pPr>
              <w:ind w:right="3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Prerequisite: 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Foot Reflexology from a hands-on school</w:t>
            </w:r>
          </w:p>
          <w:p w14:paraId="172F4A0D" w14:textId="77777777" w:rsidR="00176EF7" w:rsidRPr="00A4471D" w:rsidRDefault="00176EF7" w:rsidP="003A67D8">
            <w:pPr>
              <w:ind w:right="3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CE Hours ARCB, NCBTMB, ABMP, </w:t>
            </w: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many States</w:t>
            </w:r>
          </w:p>
          <w:p w14:paraId="0C389FE1" w14:textId="77777777" w:rsidR="00176EF7" w:rsidRPr="00A4471D" w:rsidRDefault="00176EF7" w:rsidP="003A67D8">
            <w:pPr>
              <w:ind w:right="32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35A3554" w14:textId="77777777" w:rsidR="00176EF7" w:rsidRPr="00A4471D" w:rsidRDefault="00176EF7" w:rsidP="003A67D8">
            <w:pPr>
              <w:ind w:right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During this hands-on workshop you will learn how to do a 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reflex Feet Hands Ears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Pr="009E30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musculoskeletal issues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from the head to the feet, and everything in between.  Learn </w:t>
            </w:r>
            <w:r w:rsidRPr="00A447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Priority Reflexing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which one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is best for relieving pain – feet, hands 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or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ears – for each of </w:t>
            </w:r>
            <w:r w:rsidRPr="009E30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twenty-nine (29) parts of the body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.  Also discover </w:t>
            </w:r>
            <w:r w:rsidRPr="00A447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Progression Reflexing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– when reflexing all three – feet, hands, 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and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ears – what is the best progress when reflexing for maximum results.  Reflexologist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other professionals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will be able to incorporate what is learned into their Reflexology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practices for far greater results and increased income. </w:t>
            </w:r>
          </w:p>
          <w:p w14:paraId="66BCD95D" w14:textId="77777777" w:rsidR="00176EF7" w:rsidRPr="00A4471D" w:rsidRDefault="00176EF7" w:rsidP="003A67D8">
            <w:pPr>
              <w:ind w:right="32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This is very much a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Hands-On W</w:t>
            </w:r>
            <w:r w:rsidRPr="00A447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orkshop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EBBCBE" w14:textId="77777777" w:rsidR="00176EF7" w:rsidRPr="00A4471D" w:rsidRDefault="00176EF7" w:rsidP="003A67D8">
            <w:pPr>
              <w:ind w:right="3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Get far better results by Integrating Foot Hand Ear Reflexology during the same session!</w:t>
            </w:r>
          </w:p>
          <w:p w14:paraId="6FB4BDCE" w14:textId="77777777" w:rsidR="00176EF7" w:rsidRPr="00A4471D" w:rsidRDefault="00176EF7" w:rsidP="003A67D8">
            <w:pPr>
              <w:ind w:right="320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3E2808D" w14:textId="77777777" w:rsidR="00176EF7" w:rsidRPr="00A4471D" w:rsidRDefault="00176EF7" w:rsidP="003A67D8">
            <w:pPr>
              <w:ind w:right="320"/>
              <w:rPr>
                <w:rFonts w:ascii="Times New Roman" w:hAnsi="Times New Roman" w:cs="Times New Roman"/>
                <w:b/>
                <w:bCs/>
              </w:rPr>
            </w:pPr>
            <w:r w:rsidRPr="00A4471D">
              <w:rPr>
                <w:rFonts w:ascii="Times New Roman" w:hAnsi="Times New Roman" w:cs="Times New Roman"/>
                <w:b/>
                <w:bCs/>
              </w:rPr>
              <w:t xml:space="preserve">When:  Saturday-Sunday, </w:t>
            </w:r>
            <w:r>
              <w:rPr>
                <w:rFonts w:ascii="Times New Roman" w:hAnsi="Times New Roman" w:cs="Times New Roman"/>
                <w:b/>
                <w:bCs/>
              </w:rPr>
              <w:t>Sep 30-Oct 1, 2017</w:t>
            </w:r>
          </w:p>
          <w:p w14:paraId="66632F7E" w14:textId="77777777" w:rsidR="0085218E" w:rsidRDefault="0085218E" w:rsidP="0085218E">
            <w:pPr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5218E">
              <w:rPr>
                <w:rFonts w:ascii="Times New Roman" w:hAnsi="Times New Roman" w:cs="Times New Roman"/>
                <w:b/>
                <w:bCs/>
              </w:rPr>
              <w:t>Where: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Pine Point Conference Room</w:t>
            </w:r>
          </w:p>
          <w:p w14:paraId="3F184188" w14:textId="0621D6A2" w:rsidR="00176EF7" w:rsidRPr="00A4471D" w:rsidRDefault="0085218E" w:rsidP="0085218E">
            <w:pPr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800A2">
              <w:rPr>
                <w:rFonts w:ascii="Times New Roman" w:hAnsi="Times New Roman" w:cs="Times New Roman"/>
                <w:bCs/>
                <w:sz w:val="20"/>
                <w:szCs w:val="20"/>
              </w:rPr>
              <w:t>675 Main Street Howard John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sons Hotel–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South Portland</w:t>
            </w:r>
            <w:r w:rsidRPr="00B800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</w:t>
            </w:r>
          </w:p>
          <w:p w14:paraId="2096C969" w14:textId="40AF543F" w:rsidR="00176EF7" w:rsidRPr="00A4471D" w:rsidRDefault="00176EF7" w:rsidP="003A67D8">
            <w:pPr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C5B68">
              <w:rPr>
                <w:rFonts w:ascii="Times New Roman" w:hAnsi="Times New Roman" w:cs="Times New Roman"/>
                <w:b/>
                <w:bCs/>
              </w:rPr>
              <w:t>Time:</w:t>
            </w:r>
            <w:r w:rsidR="008C5B6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8:30 AM - 5:0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0 PM</w:t>
            </w:r>
          </w:p>
          <w:p w14:paraId="53B9942A" w14:textId="26F3525E" w:rsidR="00176EF7" w:rsidRDefault="00176EF7" w:rsidP="003B4221">
            <w:pPr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C5B68">
              <w:rPr>
                <w:rFonts w:ascii="Times New Roman" w:hAnsi="Times New Roman" w:cs="Times New Roman"/>
                <w:b/>
                <w:bCs/>
              </w:rPr>
              <w:t>Fee:</w:t>
            </w:r>
            <w:r w:rsidR="008C5B6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MCR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Members 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275 by Sep 1st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02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840239">
              <w:rPr>
                <w:rFonts w:ascii="Times New Roman" w:hAnsi="Times New Roman" w:cs="Times New Roman"/>
                <w:sz w:val="20"/>
                <w:szCs w:val="20"/>
              </w:rPr>
              <w:t xml:space="preserve"> thereafter</w:t>
            </w:r>
          </w:p>
          <w:p w14:paraId="1175F2FE" w14:textId="77777777" w:rsidR="00176EF7" w:rsidRPr="00CD462C" w:rsidRDefault="00176EF7" w:rsidP="003B4221">
            <w:pPr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D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462C">
              <w:rPr>
                <w:rFonts w:ascii="Times New Roman" w:hAnsi="Times New Roman" w:cs="Times New Roman"/>
                <w:sz w:val="20"/>
                <w:szCs w:val="20"/>
              </w:rPr>
              <w:t xml:space="preserve">Non-Members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2C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375 by Sep 1st</w:t>
            </w:r>
            <w:r w:rsidRPr="00CD462C">
              <w:rPr>
                <w:rFonts w:ascii="Times New Roman" w:hAnsi="Times New Roman" w:cs="Times New Roman"/>
                <w:sz w:val="20"/>
                <w:szCs w:val="20"/>
              </w:rPr>
              <w:t>, 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CD462C">
              <w:rPr>
                <w:rFonts w:ascii="Times New Roman" w:hAnsi="Times New Roman" w:cs="Times New Roman"/>
                <w:sz w:val="20"/>
                <w:szCs w:val="20"/>
              </w:rPr>
              <w:t xml:space="preserve"> thereafter</w:t>
            </w:r>
          </w:p>
          <w:p w14:paraId="74F7A4AE" w14:textId="77777777" w:rsidR="00176EF7" w:rsidRPr="00A4471D" w:rsidRDefault="00176EF7" w:rsidP="003A67D8">
            <w:pPr>
              <w:ind w:left="702" w:right="32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471D">
              <w:rPr>
                <w:rFonts w:ascii="Times New Roman" w:hAnsi="Times New Roman" w:cs="Times New Roman"/>
                <w:sz w:val="20"/>
                <w:szCs w:val="20"/>
              </w:rPr>
              <w:t>Full ref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und if notified by Sep 1, 2017</w:t>
            </w:r>
          </w:p>
          <w:p w14:paraId="5B75A012" w14:textId="77777777" w:rsidR="00176EF7" w:rsidRPr="00A4471D" w:rsidRDefault="00176EF7" w:rsidP="003A67D8">
            <w:pPr>
              <w:ind w:righ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A4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Therapy table, 1 sheet, 2 towels, pillow (if you need it for your own lower back), washable coloring pens, nail file</w:t>
            </w:r>
          </w:p>
        </w:tc>
        <w:bookmarkStart w:id="0" w:name="_GoBack"/>
        <w:bookmarkEnd w:id="0"/>
      </w:tr>
    </w:tbl>
    <w:p w14:paraId="44F297B0" w14:textId="77777777" w:rsidR="00176EF7" w:rsidRPr="00A4471D" w:rsidRDefault="00176EF7" w:rsidP="00913F4E">
      <w:pPr>
        <w:ind w:right="32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29B206B1" w14:textId="77777777" w:rsidR="00176EF7" w:rsidRDefault="00176EF7" w:rsidP="00913F4E">
      <w:pPr>
        <w:spacing w:line="300" w:lineRule="auto"/>
        <w:ind w:left="180" w:right="140"/>
        <w:jc w:val="center"/>
        <w:rPr>
          <w:b/>
          <w:bCs/>
          <w:color w:val="000000"/>
          <w:u w:val="single"/>
        </w:rPr>
      </w:pPr>
    </w:p>
    <w:p w14:paraId="2DB78048" w14:textId="77777777" w:rsidR="00176EF7" w:rsidRPr="00D80601" w:rsidRDefault="00176EF7" w:rsidP="00913F4E">
      <w:pPr>
        <w:ind w:left="180" w:right="140"/>
        <w:jc w:val="center"/>
        <w:rPr>
          <w:rFonts w:ascii="Arial Narrow" w:hAnsi="Arial Narrow" w:cs="Arial Narrow"/>
          <w:b/>
          <w:bCs/>
        </w:rPr>
      </w:pPr>
      <w:r w:rsidRPr="00D80601">
        <w:rPr>
          <w:rFonts w:ascii="Arial Narrow" w:hAnsi="Arial Narrow" w:cs="Arial Narrow"/>
          <w:b/>
          <w:bCs/>
          <w:color w:val="000000"/>
          <w:u w:val="single"/>
        </w:rPr>
        <w:t>FOR MORE INFORMATION Contact</w:t>
      </w:r>
      <w:r w:rsidRPr="00D80601">
        <w:rPr>
          <w:rFonts w:ascii="Arial Narrow" w:hAnsi="Arial Narrow" w:cs="Arial Narrow"/>
          <w:b/>
          <w:bCs/>
          <w:color w:val="000000"/>
        </w:rPr>
        <w:t xml:space="preserve">: </w:t>
      </w:r>
      <w:r w:rsidRPr="00D80601">
        <w:rPr>
          <w:rFonts w:ascii="Arial Narrow" w:hAnsi="Arial Narrow" w:cs="Arial Narrow"/>
          <w:b/>
          <w:bCs/>
        </w:rPr>
        <w:t>Nancy Butler-Smith 207-592-4573</w:t>
      </w:r>
      <w:r>
        <w:rPr>
          <w:rFonts w:ascii="Arial Narrow" w:hAnsi="Arial Narrow" w:cs="Arial Narrow"/>
          <w:b/>
          <w:bCs/>
        </w:rPr>
        <w:t xml:space="preserve">    </w:t>
      </w:r>
      <w:r w:rsidRPr="00D80601">
        <w:rPr>
          <w:rFonts w:ascii="Arial Narrow" w:hAnsi="Arial Narrow" w:cs="Arial Narrow"/>
          <w:b/>
          <w:bCs/>
        </w:rPr>
        <w:t xml:space="preserve">Email: </w:t>
      </w:r>
      <w:r w:rsidRPr="00D80601">
        <w:rPr>
          <w:rStyle w:val="address"/>
          <w:rFonts w:ascii="Arial Narrow" w:hAnsi="Arial Narrow" w:cs="Arial Narrow"/>
        </w:rPr>
        <w:t>info@mcronline.org</w:t>
      </w:r>
    </w:p>
    <w:p w14:paraId="73C104AC" w14:textId="77777777" w:rsidR="00176EF7" w:rsidRPr="00D80601" w:rsidRDefault="00176EF7" w:rsidP="00913F4E">
      <w:pPr>
        <w:ind w:left="180" w:right="140"/>
        <w:jc w:val="both"/>
        <w:rPr>
          <w:rFonts w:ascii="Arial Narrow" w:hAnsi="Arial Narrow" w:cs="Arial Narrow"/>
          <w:sz w:val="8"/>
          <w:szCs w:val="8"/>
        </w:rPr>
      </w:pPr>
    </w:p>
    <w:p w14:paraId="4EDD355E" w14:textId="77777777" w:rsidR="00176EF7" w:rsidRDefault="00176EF7" w:rsidP="00E301B8">
      <w:pPr>
        <w:ind w:left="180" w:right="14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A detailed Information Packet will be sent which outlines Location Map, Travel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>Directions  and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 xml:space="preserve"> Lodging</w:t>
      </w:r>
    </w:p>
    <w:p w14:paraId="17552CCB" w14:textId="77777777" w:rsidR="00176EF7" w:rsidRPr="00D80601" w:rsidRDefault="00176EF7" w:rsidP="00E301B8">
      <w:pPr>
        <w:ind w:left="180" w:right="140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D80601">
        <w:rPr>
          <w:rFonts w:ascii="Arial Narrow" w:hAnsi="Arial Narrow" w:cs="Arial Narrow"/>
          <w:b/>
          <w:bCs/>
          <w:sz w:val="20"/>
          <w:szCs w:val="20"/>
        </w:rPr>
        <w:t>------------</w:t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t>---</w:t>
      </w:r>
      <w:r>
        <w:rPr>
          <w:rFonts w:ascii="Arial Narrow" w:hAnsi="Arial Narrow" w:cs="Arial Narrow"/>
          <w:b/>
          <w:bCs/>
          <w:sz w:val="20"/>
          <w:szCs w:val="20"/>
        </w:rPr>
        <w:t>------------</w:t>
      </w:r>
      <w:r w:rsidRPr="00D80601">
        <w:rPr>
          <w:rFonts w:ascii="Arial Narrow" w:hAnsi="Arial Narrow" w:cs="Arial Narrow"/>
          <w:b/>
          <w:bCs/>
          <w:sz w:val="20"/>
          <w:szCs w:val="20"/>
        </w:rPr>
        <w:t>-----Please detach and return with your registration fee ----</w:t>
      </w:r>
      <w:r>
        <w:rPr>
          <w:rFonts w:ascii="Arial Narrow" w:hAnsi="Arial Narrow" w:cs="Arial Narrow"/>
          <w:b/>
          <w:bCs/>
          <w:sz w:val="20"/>
          <w:szCs w:val="20"/>
        </w:rPr>
        <w:t>------------</w:t>
      </w:r>
      <w:r w:rsidRPr="00D80601">
        <w:rPr>
          <w:rFonts w:ascii="Arial Narrow" w:hAnsi="Arial Narrow" w:cs="Arial Narrow"/>
          <w:b/>
          <w:bCs/>
          <w:sz w:val="20"/>
          <w:szCs w:val="20"/>
        </w:rPr>
        <w:t>--------</w:t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sym w:font="Zapf Dingbats" w:char="F024"/>
      </w:r>
      <w:r w:rsidRPr="00D80601">
        <w:rPr>
          <w:rFonts w:ascii="Arial Narrow" w:hAnsi="Arial Narrow" w:cs="Arial Narrow"/>
          <w:b/>
          <w:bCs/>
          <w:sz w:val="20"/>
          <w:szCs w:val="20"/>
        </w:rPr>
        <w:t>-------</w:t>
      </w:r>
    </w:p>
    <w:p w14:paraId="39A432D3" w14:textId="77777777" w:rsidR="00176EF7" w:rsidRPr="00D80601" w:rsidRDefault="00176EF7" w:rsidP="00D80601">
      <w:pPr>
        <w:ind w:left="180" w:right="140"/>
        <w:jc w:val="center"/>
        <w:rPr>
          <w:rFonts w:ascii="Arial Narrow" w:hAnsi="Arial Narrow" w:cs="Arial Narrow"/>
          <w:b/>
          <w:bCs/>
        </w:rPr>
      </w:pPr>
    </w:p>
    <w:p w14:paraId="6B3EA2A4" w14:textId="77777777" w:rsidR="00176EF7" w:rsidRDefault="00176EF7" w:rsidP="00D80601">
      <w:pPr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D80601">
        <w:rPr>
          <w:rFonts w:ascii="Arial Narrow" w:hAnsi="Arial Narrow" w:cs="Arial Narrow"/>
          <w:sz w:val="20"/>
          <w:szCs w:val="20"/>
        </w:rPr>
        <w:t>Enclosed is $____</w:t>
      </w:r>
      <w:proofErr w:type="gramStart"/>
      <w:r w:rsidRPr="00D80601">
        <w:rPr>
          <w:rFonts w:ascii="Arial Narrow" w:hAnsi="Arial Narrow" w:cs="Arial Narrow"/>
          <w:sz w:val="20"/>
          <w:szCs w:val="20"/>
        </w:rPr>
        <w:t xml:space="preserve">_  </w:t>
      </w:r>
      <w:proofErr w:type="gramEnd"/>
      <w:r w:rsidRPr="00D80601">
        <w:rPr>
          <w:rFonts w:ascii="Arial Narrow" w:hAnsi="Arial Narrow" w:cs="Arial Narrow"/>
          <w:b/>
          <w:bCs/>
          <w:sz w:val="20"/>
          <w:szCs w:val="20"/>
        </w:rPr>
        <w:sym w:font="Wingdings" w:char="F06F"/>
      </w:r>
      <w:r>
        <w:rPr>
          <w:rFonts w:ascii="Arial Narrow" w:hAnsi="Arial Narrow" w:cs="Arial Narrow"/>
          <w:sz w:val="20"/>
          <w:szCs w:val="20"/>
        </w:rPr>
        <w:t>Check P</w:t>
      </w:r>
      <w:r w:rsidRPr="00D80601">
        <w:rPr>
          <w:rFonts w:ascii="Arial Narrow" w:hAnsi="Arial Narrow" w:cs="Arial Narrow"/>
          <w:sz w:val="20"/>
          <w:szCs w:val="20"/>
        </w:rPr>
        <w:t>lease make check payable to</w:t>
      </w:r>
      <w:r w:rsidRPr="00D80601">
        <w:rPr>
          <w:rFonts w:ascii="Arial Narrow" w:hAnsi="Arial Narrow" w:cs="Arial Narrow"/>
          <w:b/>
          <w:bCs/>
          <w:sz w:val="20"/>
          <w:szCs w:val="20"/>
        </w:rPr>
        <w:t xml:space="preserve"> MCR</w:t>
      </w:r>
      <w:r>
        <w:rPr>
          <w:rFonts w:ascii="Arial Narrow" w:hAnsi="Arial Narrow" w:cs="Arial Narrow"/>
          <w:b/>
          <w:bCs/>
          <w:sz w:val="20"/>
          <w:szCs w:val="20"/>
        </w:rPr>
        <w:t>-Maine Council of Reflexologists</w:t>
      </w:r>
    </w:p>
    <w:p w14:paraId="5CF24D2F" w14:textId="77777777" w:rsidR="00176EF7" w:rsidRPr="00D80601" w:rsidRDefault="00176EF7" w:rsidP="00D80601">
      <w:pPr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S</w:t>
      </w:r>
      <w:r w:rsidRPr="00D80601">
        <w:rPr>
          <w:rFonts w:ascii="Arial Narrow" w:hAnsi="Arial Narrow" w:cs="Arial Narrow"/>
          <w:sz w:val="20"/>
          <w:szCs w:val="20"/>
        </w:rPr>
        <w:t>end to</w:t>
      </w:r>
      <w:r>
        <w:rPr>
          <w:rFonts w:ascii="Arial Narrow" w:hAnsi="Arial Narrow" w:cs="Arial Narrow"/>
          <w:sz w:val="20"/>
          <w:szCs w:val="20"/>
        </w:rPr>
        <w:t xml:space="preserve">: </w:t>
      </w:r>
      <w:r w:rsidRPr="00D80601">
        <w:rPr>
          <w:rFonts w:ascii="Arial Narrow" w:hAnsi="Arial Narrow" w:cs="Arial Narrow"/>
          <w:sz w:val="20"/>
          <w:szCs w:val="20"/>
        </w:rPr>
        <w:t xml:space="preserve">P. O. Box 5583, Augusta, </w:t>
      </w:r>
      <w:proofErr w:type="gramStart"/>
      <w:r w:rsidRPr="00D80601">
        <w:rPr>
          <w:rFonts w:ascii="Arial Narrow" w:hAnsi="Arial Narrow" w:cs="Arial Narrow"/>
          <w:sz w:val="20"/>
          <w:szCs w:val="20"/>
        </w:rPr>
        <w:t>Maine</w:t>
      </w:r>
      <w:proofErr w:type="gramEnd"/>
      <w:r w:rsidRPr="00D80601">
        <w:rPr>
          <w:rFonts w:ascii="Arial Narrow" w:hAnsi="Arial Narrow" w:cs="Arial Narrow"/>
          <w:sz w:val="20"/>
          <w:szCs w:val="20"/>
        </w:rPr>
        <w:t xml:space="preserve"> 04332</w:t>
      </w:r>
    </w:p>
    <w:p w14:paraId="5687FB95" w14:textId="77777777" w:rsidR="00176EF7" w:rsidRPr="00D80601" w:rsidRDefault="00176EF7" w:rsidP="00D80601">
      <w:pPr>
        <w:ind w:left="810" w:right="720"/>
        <w:jc w:val="center"/>
        <w:rPr>
          <w:rFonts w:ascii="Arial Narrow" w:hAnsi="Arial Narrow" w:cs="Arial Narrow"/>
          <w:sz w:val="20"/>
          <w:szCs w:val="20"/>
        </w:rPr>
      </w:pPr>
    </w:p>
    <w:p w14:paraId="39CB7878" w14:textId="77777777" w:rsidR="00176EF7" w:rsidRPr="00D80601" w:rsidRDefault="00176EF7" w:rsidP="00913F4E">
      <w:pPr>
        <w:ind w:left="180" w:right="140"/>
        <w:rPr>
          <w:rFonts w:ascii="Arial Narrow" w:hAnsi="Arial Narrow" w:cs="Arial Narrow"/>
          <w:sz w:val="8"/>
          <w:szCs w:val="8"/>
        </w:rPr>
      </w:pPr>
    </w:p>
    <w:p w14:paraId="4DD9584D" w14:textId="77777777" w:rsidR="00176EF7" w:rsidRPr="00D80601" w:rsidRDefault="00176EF7" w:rsidP="00913F4E">
      <w:pPr>
        <w:spacing w:line="300" w:lineRule="auto"/>
        <w:ind w:left="180" w:right="140"/>
        <w:rPr>
          <w:rFonts w:ascii="Arial Narrow" w:hAnsi="Arial Narrow" w:cs="Arial Narrow"/>
          <w:sz w:val="20"/>
          <w:szCs w:val="20"/>
        </w:rPr>
      </w:pPr>
      <w:r w:rsidRPr="00D80601">
        <w:rPr>
          <w:rFonts w:ascii="Arial Narrow" w:hAnsi="Arial Narrow" w:cs="Arial Narrow"/>
          <w:sz w:val="20"/>
          <w:szCs w:val="20"/>
        </w:rPr>
        <w:t>Name  _______________________________________________________________________________________________________________</w:t>
      </w:r>
    </w:p>
    <w:p w14:paraId="261D7178" w14:textId="77777777" w:rsidR="00176EF7" w:rsidRPr="00D80601" w:rsidRDefault="00176EF7" w:rsidP="00913F4E">
      <w:pPr>
        <w:spacing w:line="300" w:lineRule="auto"/>
        <w:ind w:left="180" w:right="140"/>
        <w:rPr>
          <w:rFonts w:ascii="Arial Narrow" w:hAnsi="Arial Narrow" w:cs="Arial Narrow"/>
          <w:sz w:val="20"/>
          <w:szCs w:val="20"/>
        </w:rPr>
      </w:pPr>
      <w:r w:rsidRPr="00D80601">
        <w:rPr>
          <w:rFonts w:ascii="Arial Narrow" w:hAnsi="Arial Narrow" w:cs="Arial Narrow"/>
          <w:sz w:val="20"/>
          <w:szCs w:val="20"/>
        </w:rPr>
        <w:t>Address  _____________________________________________________________________________________________________________</w:t>
      </w:r>
    </w:p>
    <w:p w14:paraId="5296C6DC" w14:textId="77777777" w:rsidR="00176EF7" w:rsidRPr="00D80601" w:rsidRDefault="00176EF7" w:rsidP="00913F4E">
      <w:pPr>
        <w:spacing w:line="300" w:lineRule="auto"/>
        <w:ind w:left="180" w:right="140"/>
        <w:rPr>
          <w:rFonts w:ascii="Arial Narrow" w:hAnsi="Arial Narrow" w:cs="Arial Narrow"/>
          <w:sz w:val="20"/>
          <w:szCs w:val="20"/>
        </w:rPr>
      </w:pPr>
      <w:r w:rsidRPr="00D80601">
        <w:rPr>
          <w:rFonts w:ascii="Arial Narrow" w:hAnsi="Arial Narrow" w:cs="Arial Narrow"/>
          <w:sz w:val="20"/>
          <w:szCs w:val="20"/>
        </w:rPr>
        <w:t>City _______________________________________________________________ State ________ Zip __________________-_______________</w:t>
      </w:r>
    </w:p>
    <w:p w14:paraId="7D57BD96" w14:textId="77777777" w:rsidR="00176EF7" w:rsidRPr="00D80601" w:rsidRDefault="00176EF7" w:rsidP="00913F4E">
      <w:pPr>
        <w:spacing w:line="300" w:lineRule="auto"/>
        <w:ind w:left="180" w:right="140"/>
        <w:rPr>
          <w:rFonts w:ascii="Arial Narrow" w:hAnsi="Arial Narrow" w:cs="Arial Narrow"/>
          <w:sz w:val="20"/>
          <w:szCs w:val="20"/>
        </w:rPr>
      </w:pPr>
      <w:r w:rsidRPr="00D80601">
        <w:rPr>
          <w:rFonts w:ascii="Arial Narrow" w:hAnsi="Arial Narrow" w:cs="Arial Narrow"/>
          <w:sz w:val="20"/>
          <w:szCs w:val="20"/>
        </w:rPr>
        <w:t xml:space="preserve">Phone (Home) (____________) _______________-____________________  (Cell) (____________) _______________-____________________  </w:t>
      </w:r>
    </w:p>
    <w:p w14:paraId="2A111144" w14:textId="77777777" w:rsidR="00176EF7" w:rsidRPr="00D80601" w:rsidRDefault="00176EF7" w:rsidP="00D80601">
      <w:pPr>
        <w:spacing w:line="300" w:lineRule="auto"/>
        <w:ind w:left="180" w:right="1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E-Mail Address ________________________________________________________________________________________________________</w:t>
      </w:r>
    </w:p>
    <w:sectPr w:rsidR="00176EF7" w:rsidRPr="00D80601" w:rsidSect="001F6693">
      <w:pgSz w:w="12240" w:h="15840"/>
      <w:pgMar w:top="504" w:right="605" w:bottom="360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FE14C47"/>
    <w:multiLevelType w:val="hybridMultilevel"/>
    <w:tmpl w:val="2AF69FF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58EF0106"/>
    <w:multiLevelType w:val="hybridMultilevel"/>
    <w:tmpl w:val="D218956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95A"/>
    <w:rsid w:val="000448FC"/>
    <w:rsid w:val="000E474A"/>
    <w:rsid w:val="00176EF7"/>
    <w:rsid w:val="001A1135"/>
    <w:rsid w:val="001B5488"/>
    <w:rsid w:val="001D5345"/>
    <w:rsid w:val="001F46B2"/>
    <w:rsid w:val="001F6693"/>
    <w:rsid w:val="0025697F"/>
    <w:rsid w:val="002705FF"/>
    <w:rsid w:val="002F7717"/>
    <w:rsid w:val="00300204"/>
    <w:rsid w:val="00353742"/>
    <w:rsid w:val="003A67D8"/>
    <w:rsid w:val="003B1AC4"/>
    <w:rsid w:val="003B4221"/>
    <w:rsid w:val="00411FC4"/>
    <w:rsid w:val="00441F85"/>
    <w:rsid w:val="0044624F"/>
    <w:rsid w:val="004749CA"/>
    <w:rsid w:val="00492401"/>
    <w:rsid w:val="004B125C"/>
    <w:rsid w:val="004E11C7"/>
    <w:rsid w:val="004F6C82"/>
    <w:rsid w:val="00606B2A"/>
    <w:rsid w:val="00653FFF"/>
    <w:rsid w:val="00657CC6"/>
    <w:rsid w:val="00674579"/>
    <w:rsid w:val="006C527B"/>
    <w:rsid w:val="006E0957"/>
    <w:rsid w:val="007661FC"/>
    <w:rsid w:val="00775857"/>
    <w:rsid w:val="00821932"/>
    <w:rsid w:val="008310AA"/>
    <w:rsid w:val="0083496A"/>
    <w:rsid w:val="00840239"/>
    <w:rsid w:val="0085218E"/>
    <w:rsid w:val="008A72A6"/>
    <w:rsid w:val="008C5B68"/>
    <w:rsid w:val="00913F4E"/>
    <w:rsid w:val="009300BF"/>
    <w:rsid w:val="00941C14"/>
    <w:rsid w:val="0098347D"/>
    <w:rsid w:val="009E3066"/>
    <w:rsid w:val="00A4471D"/>
    <w:rsid w:val="00A475F6"/>
    <w:rsid w:val="00AA0F43"/>
    <w:rsid w:val="00B800A2"/>
    <w:rsid w:val="00BB3D07"/>
    <w:rsid w:val="00BB52D1"/>
    <w:rsid w:val="00C07E18"/>
    <w:rsid w:val="00C519DF"/>
    <w:rsid w:val="00CA71DF"/>
    <w:rsid w:val="00CB4F3F"/>
    <w:rsid w:val="00CD462C"/>
    <w:rsid w:val="00CE6F94"/>
    <w:rsid w:val="00D046EA"/>
    <w:rsid w:val="00D80601"/>
    <w:rsid w:val="00DC1A4C"/>
    <w:rsid w:val="00E301B8"/>
    <w:rsid w:val="00E40218"/>
    <w:rsid w:val="00EB233A"/>
    <w:rsid w:val="00F46BD9"/>
    <w:rsid w:val="00F74312"/>
    <w:rsid w:val="00FD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4EC94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5A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79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5A"/>
    <w:rPr>
      <w:rFonts w:ascii="Lucida Grande" w:hAnsi="Lucida Grande" w:cs="Lucida Grande"/>
      <w:sz w:val="18"/>
      <w:szCs w:val="18"/>
      <w:lang w:eastAsia="en-US"/>
    </w:rPr>
  </w:style>
  <w:style w:type="character" w:customStyle="1" w:styleId="address">
    <w:name w:val="address"/>
    <w:basedOn w:val="DefaultParagraphFont"/>
    <w:uiPriority w:val="99"/>
    <w:rsid w:val="00657C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527</Words>
  <Characters>3007</Characters>
  <Application>Microsoft Macintosh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Hand Ear Reflexology</dc:title>
  <dc:subject/>
  <dc:creator>William Flocco</dc:creator>
  <cp:keywords/>
  <dc:description/>
  <cp:lastModifiedBy>William Flocco</cp:lastModifiedBy>
  <cp:revision>6</cp:revision>
  <cp:lastPrinted>2017-01-21T13:44:00Z</cp:lastPrinted>
  <dcterms:created xsi:type="dcterms:W3CDTF">2017-04-15T19:06:00Z</dcterms:created>
  <dcterms:modified xsi:type="dcterms:W3CDTF">2017-08-02T00:01:00Z</dcterms:modified>
</cp:coreProperties>
</file>